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B66A" w14:textId="50A56F99" w:rsidR="006454B8" w:rsidRDefault="004E012C">
      <w:r>
        <w:t>First PY20</w:t>
      </w:r>
      <w:r w:rsidR="003C06AF">
        <w:t>21</w:t>
      </w:r>
      <w:r>
        <w:t xml:space="preserve"> Public Hearing Scheduled</w:t>
      </w:r>
    </w:p>
    <w:p w14:paraId="1B99F3E6" w14:textId="77777777" w:rsidR="004E012C" w:rsidRDefault="004E012C"/>
    <w:p w14:paraId="7C2E8DE7" w14:textId="78E01227" w:rsidR="004E012C" w:rsidRDefault="004E012C">
      <w:r>
        <w:t xml:space="preserve">The Pike County Commissioners intend to apply to the Ohio Development Services Agency under the Community Development Block Grant (CDBG), </w:t>
      </w:r>
      <w:r w:rsidR="00556516" w:rsidRPr="00556516">
        <w:t>Targets of Opportunity Downtown Revitalization</w:t>
      </w:r>
      <w:r w:rsidR="003A6EAE">
        <w:t>,</w:t>
      </w:r>
      <w:r w:rsidR="00556516">
        <w:rPr>
          <w:rFonts w:ascii="Arial" w:hAnsi="Arial" w:cs="Arial"/>
          <w:sz w:val="21"/>
          <w:szCs w:val="21"/>
        </w:rPr>
        <w:t xml:space="preserve"> a </w:t>
      </w:r>
      <w:r w:rsidR="00556516">
        <w:t>federally</w:t>
      </w:r>
      <w:r>
        <w:t xml:space="preserve"> funded program administered by the State of Ohio.</w:t>
      </w:r>
    </w:p>
    <w:p w14:paraId="2106BE79" w14:textId="76A77D36" w:rsidR="004E012C" w:rsidRDefault="00E14933">
      <w:r>
        <w:t>Pike County is eligible for the following PY 2021 funds providing the county meets applicable program requirements: CDBG Water and Sanitary Sewer Program $600,000-CDBG Economic Development Program $500,000.00, Neighborhood Revitalization Program $300,000.00</w:t>
      </w:r>
      <w:r w:rsidR="00AE3B00">
        <w:t xml:space="preserve">, Critical Infrastructure up to $500,000, </w:t>
      </w:r>
      <w:r>
        <w:t>Downtown Revitalization $300,000.00</w:t>
      </w:r>
      <w:r w:rsidR="00AE3B00">
        <w:t xml:space="preserve">, </w:t>
      </w:r>
      <w:r w:rsidRPr="00556516">
        <w:t>Targets of Opportunity Downtown Revitalization</w:t>
      </w:r>
      <w:r>
        <w:t xml:space="preserve"> funds up to $250,000, providing the county meets applicable program requirements</w:t>
      </w:r>
    </w:p>
    <w:p w14:paraId="1AC5DCA2" w14:textId="7C7E97FE" w:rsidR="00C32563" w:rsidRDefault="00C32563">
      <w:r>
        <w:t xml:space="preserve">The first of two or more public hearings will be held on </w:t>
      </w:r>
      <w:r w:rsidR="00556516">
        <w:t>July 26</w:t>
      </w:r>
      <w:r w:rsidR="00556516" w:rsidRPr="00556516">
        <w:rPr>
          <w:vertAlign w:val="superscript"/>
        </w:rPr>
        <w:t>th</w:t>
      </w:r>
      <w:r w:rsidR="00556516">
        <w:t>, 2021,</w:t>
      </w:r>
      <w:r w:rsidR="003C06AF">
        <w:t xml:space="preserve"> at</w:t>
      </w:r>
      <w:r>
        <w:t xml:space="preserve"> 10:</w:t>
      </w:r>
      <w:r w:rsidR="001B03B8">
        <w:t>0</w:t>
      </w:r>
      <w:r w:rsidR="00874E1A">
        <w:t>0</w:t>
      </w:r>
      <w:r>
        <w:t>am in the Pike County Commissioners Office, 230 Waverly Plaza, Suite 1000, Waverly, Ohio 45690. This meeting will provide citizens with pertinent information about the CDBG and other programs, including an explanation of eligible program activities and applicable program requirements and application due dates.</w:t>
      </w:r>
    </w:p>
    <w:p w14:paraId="52834A97" w14:textId="465FB568" w:rsidR="00556516" w:rsidRDefault="00AE3B00" w:rsidP="00AE3B00">
      <w:r>
        <w:t>These programs can fund a broad range of activities, including, but not limited to economic development projects, street repairs, water and sewer lines, park improvements, demolition, housing repairs and neighborhood revitalization. These activities must benefit low to moderate income persons, aid in the prevention of slums or blight, be targeted to limited clientele or meet an urgent need. Technical assistance will be available to those groups wishing to apply for these programs.</w:t>
      </w:r>
    </w:p>
    <w:p w14:paraId="35666847" w14:textId="37510D75" w:rsidR="00C32563" w:rsidRDefault="00C32563">
      <w:r>
        <w:t xml:space="preserve">Citizens are encouraged to attend this public hearing on </w:t>
      </w:r>
      <w:r w:rsidR="00556516">
        <w:t>July 26</w:t>
      </w:r>
      <w:r w:rsidR="00556516" w:rsidRPr="00556516">
        <w:rPr>
          <w:vertAlign w:val="superscript"/>
        </w:rPr>
        <w:t>th</w:t>
      </w:r>
      <w:r w:rsidR="00556516">
        <w:t>, 2021,</w:t>
      </w:r>
      <w:r>
        <w:t xml:space="preserve"> to provide input on the Pike County’s programs. If a participant will need auxiliary aids (interpreter, </w:t>
      </w:r>
      <w:r w:rsidR="006D70FF">
        <w:t>brailed</w:t>
      </w:r>
      <w:r>
        <w:t xml:space="preserve"> or taped material, assistive listing device), or other, due to a disability, or needs further information, please contact Marenda Carter, Pike County Community &amp; Economic Development </w:t>
      </w:r>
      <w:r w:rsidR="006D70FF">
        <w:t>Specialist, prior to the meeting at 740-947-</w:t>
      </w:r>
      <w:r w:rsidR="001B03B8">
        <w:t>4104</w:t>
      </w:r>
      <w:r w:rsidR="00D969A8">
        <w:t xml:space="preserve"> ext. 7</w:t>
      </w:r>
      <w:r w:rsidR="006D70FF">
        <w:t xml:space="preserve"> in order to ensure your needs will be accommodated.</w:t>
      </w:r>
    </w:p>
    <w:p w14:paraId="34BB4003" w14:textId="77777777" w:rsidR="006D70FF" w:rsidRDefault="006D70FF"/>
    <w:p w14:paraId="0E93933A" w14:textId="77777777" w:rsidR="006D70FF" w:rsidRDefault="006D70FF"/>
    <w:p w14:paraId="3166A88F" w14:textId="77777777" w:rsidR="00C32563" w:rsidRDefault="00C32563"/>
    <w:sectPr w:rsidR="00C3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2C"/>
    <w:rsid w:val="001B03B8"/>
    <w:rsid w:val="003A6EAE"/>
    <w:rsid w:val="003C06AF"/>
    <w:rsid w:val="00481F08"/>
    <w:rsid w:val="004E012C"/>
    <w:rsid w:val="00556516"/>
    <w:rsid w:val="006454B8"/>
    <w:rsid w:val="00673CBA"/>
    <w:rsid w:val="006D70FF"/>
    <w:rsid w:val="00874E1A"/>
    <w:rsid w:val="00AE3B00"/>
    <w:rsid w:val="00B361BD"/>
    <w:rsid w:val="00C32563"/>
    <w:rsid w:val="00D969A8"/>
    <w:rsid w:val="00E14933"/>
    <w:rsid w:val="00EC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C9FF"/>
  <w15:chartTrackingRefBased/>
  <w15:docId w15:val="{62AE1399-1FE4-4961-AF41-9D9973D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Marenda</dc:creator>
  <cp:keywords/>
  <dc:description/>
  <cp:lastModifiedBy>Daphne Mosley</cp:lastModifiedBy>
  <cp:revision>2</cp:revision>
  <dcterms:created xsi:type="dcterms:W3CDTF">2021-07-07T17:07:00Z</dcterms:created>
  <dcterms:modified xsi:type="dcterms:W3CDTF">2021-07-07T17:07:00Z</dcterms:modified>
</cp:coreProperties>
</file>